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98D" w:rsidRPr="00AE098D" w:rsidRDefault="00AE098D" w:rsidP="00AE098D">
      <w:pPr>
        <w:spacing w:before="100" w:beforeAutospacing="1" w:after="100" w:afterAutospacing="1" w:line="240" w:lineRule="auto"/>
        <w:outlineLvl w:val="1"/>
        <w:rPr>
          <w:rFonts w:ascii="Arial" w:eastAsia="Times New Roman" w:hAnsi="Arial" w:cs="Arial"/>
          <w:b/>
          <w:bCs/>
          <w:kern w:val="36"/>
          <w:sz w:val="28"/>
          <w:szCs w:val="28"/>
          <w:lang w:val="en"/>
        </w:rPr>
      </w:pPr>
      <w:r w:rsidRPr="00AE098D">
        <w:rPr>
          <w:rFonts w:ascii="Arial" w:eastAsia="Times New Roman" w:hAnsi="Arial" w:cs="Arial"/>
          <w:b/>
          <w:bCs/>
          <w:kern w:val="36"/>
          <w:sz w:val="28"/>
          <w:szCs w:val="28"/>
          <w:lang w:val="en"/>
        </w:rPr>
        <w:t>Cliff Notes Finally Gain Respectability</w:t>
      </w:r>
    </w:p>
    <w:p w:rsidR="00AE098D" w:rsidRPr="00AE098D" w:rsidRDefault="00AE098D" w:rsidP="00AE098D">
      <w:pPr>
        <w:spacing w:before="100" w:beforeAutospacing="1" w:after="100" w:afterAutospacing="1" w:line="240" w:lineRule="auto"/>
        <w:outlineLvl w:val="1"/>
        <w:rPr>
          <w:rFonts w:ascii="Arial" w:eastAsia="Times New Roman" w:hAnsi="Arial" w:cs="Arial"/>
          <w:b/>
          <w:bCs/>
          <w:kern w:val="36"/>
          <w:sz w:val="28"/>
          <w:szCs w:val="28"/>
          <w:lang w:val="en"/>
        </w:rPr>
      </w:pPr>
      <w:r w:rsidRPr="00AE098D">
        <w:rPr>
          <w:rFonts w:ascii="Helvetica" w:eastAsia="Times New Roman" w:hAnsi="Helvetica" w:cs="Helvetica"/>
          <w:sz w:val="16"/>
          <w:szCs w:val="16"/>
          <w:lang w:val="en"/>
        </w:rPr>
        <w:t xml:space="preserve">January 18, 1986|By Eileen </w:t>
      </w:r>
      <w:proofErr w:type="spellStart"/>
      <w:r w:rsidRPr="00AE098D">
        <w:rPr>
          <w:rFonts w:ascii="Helvetica" w:eastAsia="Times New Roman" w:hAnsi="Helvetica" w:cs="Helvetica"/>
          <w:sz w:val="16"/>
          <w:szCs w:val="16"/>
          <w:lang w:val="en"/>
        </w:rPr>
        <w:t>Ogintz</w:t>
      </w:r>
      <w:proofErr w:type="spellEnd"/>
      <w:r w:rsidRPr="00AE098D">
        <w:rPr>
          <w:rFonts w:ascii="Helvetica" w:eastAsia="Times New Roman" w:hAnsi="Helvetica" w:cs="Helvetica"/>
          <w:sz w:val="16"/>
          <w:szCs w:val="16"/>
          <w:lang w:val="en"/>
        </w:rPr>
        <w:t>, Chicago Tribune</w:t>
      </w:r>
    </w:p>
    <w:p w:rsidR="00AE098D" w:rsidRPr="00AE098D" w:rsidRDefault="00AE098D" w:rsidP="00AE098D">
      <w:pPr>
        <w:spacing w:before="100" w:beforeAutospacing="1" w:after="225" w:line="240" w:lineRule="auto"/>
        <w:rPr>
          <w:rFonts w:ascii="Helvetica" w:eastAsia="Times New Roman" w:hAnsi="Helvetica" w:cs="Helvetica"/>
          <w:sz w:val="20"/>
          <w:szCs w:val="20"/>
          <w:lang w:val="en"/>
        </w:rPr>
      </w:pPr>
      <w:r w:rsidRPr="00AE098D">
        <w:rPr>
          <w:rFonts w:ascii="Helvetica" w:eastAsia="Times New Roman" w:hAnsi="Helvetica" w:cs="Helvetica"/>
          <w:sz w:val="20"/>
          <w:szCs w:val="20"/>
          <w:lang w:val="en"/>
        </w:rPr>
        <w:t>Under no circumstances would students let their teachers know they had them. They hid them and used them on the sly.</w:t>
      </w:r>
    </w:p>
    <w:p w:rsidR="00AE098D" w:rsidRPr="00AE098D" w:rsidRDefault="00AE098D" w:rsidP="00AE098D">
      <w:pPr>
        <w:spacing w:before="100" w:beforeAutospacing="1" w:after="225" w:line="240" w:lineRule="auto"/>
        <w:rPr>
          <w:rFonts w:ascii="Helvetica" w:eastAsia="Times New Roman" w:hAnsi="Helvetica" w:cs="Helvetica"/>
          <w:sz w:val="20"/>
          <w:szCs w:val="20"/>
          <w:lang w:val="en"/>
        </w:rPr>
      </w:pPr>
      <w:r w:rsidRPr="00AE098D">
        <w:rPr>
          <w:rFonts w:ascii="Helvetica" w:eastAsia="Times New Roman" w:hAnsi="Helvetica" w:cs="Helvetica"/>
          <w:sz w:val="20"/>
          <w:szCs w:val="20"/>
          <w:lang w:val="en"/>
        </w:rPr>
        <w:t>Not anymore. Cliffs Notes, those distinctive black and yellow study guides - some call ``crib sheets`` - to the classics have come out from behind the notebooks.</w:t>
      </w:r>
    </w:p>
    <w:p w:rsidR="00AE098D" w:rsidRDefault="00AE098D" w:rsidP="00AE098D">
      <w:pPr>
        <w:spacing w:before="100" w:beforeAutospacing="1" w:after="225" w:line="240" w:lineRule="auto"/>
        <w:rPr>
          <w:rFonts w:ascii="Helvetica" w:eastAsia="Times New Roman" w:hAnsi="Helvetica" w:cs="Helvetica"/>
          <w:sz w:val="20"/>
          <w:szCs w:val="20"/>
          <w:lang w:val="en"/>
        </w:rPr>
      </w:pPr>
      <w:r w:rsidRPr="00AE098D">
        <w:rPr>
          <w:rFonts w:ascii="Helvetica" w:eastAsia="Times New Roman" w:hAnsi="Helvetica" w:cs="Helvetica"/>
          <w:sz w:val="20"/>
          <w:szCs w:val="20"/>
          <w:lang w:val="en"/>
        </w:rPr>
        <w:t>`</w:t>
      </w:r>
      <w:proofErr w:type="gramStart"/>
      <w:r w:rsidRPr="00AE098D">
        <w:rPr>
          <w:rFonts w:ascii="Helvetica" w:eastAsia="Times New Roman" w:hAnsi="Helvetica" w:cs="Helvetica"/>
          <w:sz w:val="20"/>
          <w:szCs w:val="20"/>
          <w:lang w:val="en"/>
        </w:rPr>
        <w:t>`(</w:t>
      </w:r>
      <w:proofErr w:type="gramEnd"/>
      <w:r w:rsidRPr="00AE098D">
        <w:rPr>
          <w:rFonts w:ascii="Helvetica" w:eastAsia="Times New Roman" w:hAnsi="Helvetica" w:cs="Helvetica"/>
          <w:sz w:val="20"/>
          <w:szCs w:val="20"/>
          <w:lang w:val="en"/>
        </w:rPr>
        <w:t>Some) teachers use them themselves,`` said John Maxwell, executive director of the National Council of Teachers of English, which has 100,000 members. ``They have a good reputation among most teachers. ... Resistance has faded to the extent that you hear teachers refer youngsters to Cliffs Notes on occasion</w:t>
      </w:r>
      <w:proofErr w:type="gramStart"/>
      <w:r w:rsidRPr="00AE098D">
        <w:rPr>
          <w:rFonts w:ascii="Helvetica" w:eastAsia="Times New Roman" w:hAnsi="Helvetica" w:cs="Helvetica"/>
          <w:sz w:val="20"/>
          <w:szCs w:val="20"/>
          <w:lang w:val="en"/>
        </w:rPr>
        <w:t>.`</w:t>
      </w:r>
      <w:proofErr w:type="gramEnd"/>
      <w:r w:rsidRPr="00AE098D">
        <w:rPr>
          <w:rFonts w:ascii="Helvetica" w:eastAsia="Times New Roman" w:hAnsi="Helvetica" w:cs="Helvetica"/>
          <w:sz w:val="20"/>
          <w:szCs w:val="20"/>
          <w:lang w:val="en"/>
        </w:rPr>
        <w:t>`</w:t>
      </w:r>
    </w:p>
    <w:p w:rsidR="00AE098D" w:rsidRPr="00AE098D" w:rsidRDefault="00AE098D" w:rsidP="00AE098D">
      <w:pPr>
        <w:spacing w:before="100" w:beforeAutospacing="1" w:after="225" w:line="240" w:lineRule="auto"/>
        <w:rPr>
          <w:rFonts w:ascii="Helvetica" w:eastAsia="Times New Roman" w:hAnsi="Helvetica" w:cs="Helvetica"/>
          <w:sz w:val="20"/>
          <w:szCs w:val="20"/>
          <w:lang w:val="en"/>
        </w:rPr>
      </w:pPr>
      <w:r w:rsidRPr="00AE098D">
        <w:rPr>
          <w:rFonts w:ascii="Helvetica" w:eastAsia="Times New Roman" w:hAnsi="Helvetica" w:cs="Helvetica"/>
          <w:sz w:val="20"/>
          <w:szCs w:val="20"/>
          <w:lang w:val="en"/>
        </w:rPr>
        <w:t xml:space="preserve">That pleases Cliff </w:t>
      </w:r>
      <w:proofErr w:type="spellStart"/>
      <w:r w:rsidRPr="00AE098D">
        <w:rPr>
          <w:rFonts w:ascii="Helvetica" w:eastAsia="Times New Roman" w:hAnsi="Helvetica" w:cs="Helvetica"/>
          <w:sz w:val="20"/>
          <w:szCs w:val="20"/>
          <w:lang w:val="en"/>
        </w:rPr>
        <w:t>Hillegass</w:t>
      </w:r>
      <w:proofErr w:type="spellEnd"/>
      <w:r w:rsidRPr="00AE098D">
        <w:rPr>
          <w:rFonts w:ascii="Helvetica" w:eastAsia="Times New Roman" w:hAnsi="Helvetica" w:cs="Helvetica"/>
          <w:sz w:val="20"/>
          <w:szCs w:val="20"/>
          <w:lang w:val="en"/>
        </w:rPr>
        <w:t>, the Cliff in Cliffs Notes.</w:t>
      </w:r>
    </w:p>
    <w:p w:rsidR="00AE098D" w:rsidRPr="00AE098D" w:rsidRDefault="00AE098D" w:rsidP="00AE098D">
      <w:pPr>
        <w:spacing w:before="100" w:beforeAutospacing="1" w:after="225" w:line="240" w:lineRule="auto"/>
        <w:rPr>
          <w:rFonts w:ascii="Helvetica" w:eastAsia="Times New Roman" w:hAnsi="Helvetica" w:cs="Helvetica"/>
          <w:sz w:val="20"/>
          <w:szCs w:val="20"/>
          <w:lang w:val="en"/>
        </w:rPr>
      </w:pPr>
      <w:r w:rsidRPr="00AE098D">
        <w:rPr>
          <w:rFonts w:ascii="Helvetica" w:eastAsia="Times New Roman" w:hAnsi="Helvetica" w:cs="Helvetica"/>
          <w:sz w:val="20"/>
          <w:szCs w:val="20"/>
          <w:lang w:val="en"/>
        </w:rPr>
        <w:t>He started the company 26 years ago in his basement with $4,000 borrowed from a bank, his first wife as his staff and an idea given to him by a successful Canadian bookseller who was publishing a set of notes on Shakespeare`s plays in Canada.</w:t>
      </w:r>
    </w:p>
    <w:p w:rsidR="00AE098D" w:rsidRPr="00AE098D" w:rsidRDefault="00AE098D" w:rsidP="00AE098D">
      <w:pPr>
        <w:spacing w:before="100" w:beforeAutospacing="1" w:after="225" w:line="240" w:lineRule="auto"/>
        <w:rPr>
          <w:rFonts w:ascii="Helvetica" w:eastAsia="Times New Roman" w:hAnsi="Helvetica" w:cs="Helvetica"/>
          <w:sz w:val="20"/>
          <w:szCs w:val="20"/>
          <w:lang w:val="en"/>
        </w:rPr>
      </w:pPr>
      <w:proofErr w:type="spellStart"/>
      <w:r w:rsidRPr="00AE098D">
        <w:rPr>
          <w:rFonts w:ascii="Helvetica" w:eastAsia="Times New Roman" w:hAnsi="Helvetica" w:cs="Helvetica"/>
          <w:sz w:val="20"/>
          <w:szCs w:val="20"/>
          <w:lang w:val="en"/>
        </w:rPr>
        <w:t>Hillegass</w:t>
      </w:r>
      <w:proofErr w:type="spellEnd"/>
      <w:r w:rsidRPr="00AE098D">
        <w:rPr>
          <w:rFonts w:ascii="Helvetica" w:eastAsia="Times New Roman" w:hAnsi="Helvetica" w:cs="Helvetica"/>
          <w:sz w:val="20"/>
          <w:szCs w:val="20"/>
          <w:lang w:val="en"/>
        </w:rPr>
        <w:t>, who bought and sold used college textbooks, thought American students could use the same kind of help, and the rest is publishing history.</w:t>
      </w:r>
    </w:p>
    <w:p w:rsidR="00AE098D" w:rsidRPr="00AE098D" w:rsidRDefault="00AE098D" w:rsidP="00AE098D">
      <w:pPr>
        <w:spacing w:before="100" w:beforeAutospacing="1" w:after="225" w:line="240" w:lineRule="auto"/>
        <w:rPr>
          <w:rFonts w:ascii="Helvetica" w:eastAsia="Times New Roman" w:hAnsi="Helvetica" w:cs="Helvetica"/>
          <w:sz w:val="20"/>
          <w:szCs w:val="20"/>
          <w:lang w:val="en"/>
        </w:rPr>
      </w:pPr>
      <w:r w:rsidRPr="00AE098D">
        <w:rPr>
          <w:rFonts w:ascii="Helvetica" w:eastAsia="Times New Roman" w:hAnsi="Helvetica" w:cs="Helvetica"/>
          <w:sz w:val="20"/>
          <w:szCs w:val="20"/>
          <w:lang w:val="en"/>
        </w:rPr>
        <w:t>He sold all 18,000 copies he had printed of 16 of Shakespeare`s plays in the first six months, and the company has done nothing but grow since. There are about 60 million Cliffs Notes of 225 books in circulation.</w:t>
      </w:r>
    </w:p>
    <w:p w:rsidR="00AE098D" w:rsidRPr="00AE098D" w:rsidRDefault="00AE098D" w:rsidP="00AE098D">
      <w:pPr>
        <w:spacing w:before="100" w:beforeAutospacing="1" w:after="225" w:line="240" w:lineRule="auto"/>
        <w:rPr>
          <w:rFonts w:ascii="Helvetica" w:eastAsia="Times New Roman" w:hAnsi="Helvetica" w:cs="Helvetica"/>
          <w:sz w:val="20"/>
          <w:szCs w:val="20"/>
          <w:lang w:val="en"/>
        </w:rPr>
      </w:pPr>
      <w:r w:rsidRPr="00AE098D">
        <w:rPr>
          <w:rFonts w:ascii="Helvetica" w:eastAsia="Times New Roman" w:hAnsi="Helvetica" w:cs="Helvetica"/>
          <w:sz w:val="20"/>
          <w:szCs w:val="20"/>
          <w:lang w:val="en"/>
        </w:rPr>
        <w:t>They`re sold everywhere from Harvard University and neighborhood bookstores to 39 foreign countries, where they sometimes have a dual purpose. In China, company president Dick Spellman explained, the notes help university students to understand modern American English.</w:t>
      </w:r>
    </w:p>
    <w:p w:rsidR="00AE098D" w:rsidRPr="00AE098D" w:rsidRDefault="00AE098D" w:rsidP="00AE098D">
      <w:pPr>
        <w:spacing w:before="100" w:beforeAutospacing="1" w:after="225" w:line="240" w:lineRule="auto"/>
        <w:rPr>
          <w:rFonts w:ascii="Helvetica" w:eastAsia="Times New Roman" w:hAnsi="Helvetica" w:cs="Helvetica"/>
          <w:sz w:val="20"/>
          <w:szCs w:val="20"/>
          <w:lang w:val="en"/>
        </w:rPr>
      </w:pPr>
      <w:r w:rsidRPr="00AE098D">
        <w:rPr>
          <w:rFonts w:ascii="Helvetica" w:eastAsia="Times New Roman" w:hAnsi="Helvetica" w:cs="Helvetica"/>
          <w:sz w:val="20"/>
          <w:szCs w:val="20"/>
          <w:lang w:val="en"/>
        </w:rPr>
        <w:t>Sales are booming, hitting $8 million this last year and with record increases each of the past three years, Spellman said.</w:t>
      </w:r>
    </w:p>
    <w:p w:rsidR="00AE098D" w:rsidRPr="00AE098D" w:rsidRDefault="00AE098D" w:rsidP="00AE098D">
      <w:pPr>
        <w:spacing w:before="100" w:beforeAutospacing="1" w:after="225" w:line="240" w:lineRule="auto"/>
        <w:rPr>
          <w:rFonts w:ascii="Helvetica" w:eastAsia="Times New Roman" w:hAnsi="Helvetica" w:cs="Helvetica"/>
          <w:sz w:val="20"/>
          <w:szCs w:val="20"/>
          <w:lang w:val="en"/>
        </w:rPr>
      </w:pPr>
      <w:r w:rsidRPr="00AE098D">
        <w:rPr>
          <w:rFonts w:ascii="Helvetica" w:eastAsia="Times New Roman" w:hAnsi="Helvetica" w:cs="Helvetica"/>
          <w:sz w:val="20"/>
          <w:szCs w:val="20"/>
          <w:lang w:val="en"/>
        </w:rPr>
        <w:t>``They were always legitimate</w:t>
      </w:r>
      <w:proofErr w:type="gramStart"/>
      <w:r w:rsidRPr="00AE098D">
        <w:rPr>
          <w:rFonts w:ascii="Helvetica" w:eastAsia="Times New Roman" w:hAnsi="Helvetica" w:cs="Helvetica"/>
          <w:sz w:val="20"/>
          <w:szCs w:val="20"/>
          <w:lang w:val="en"/>
        </w:rPr>
        <w:t>,`</w:t>
      </w:r>
      <w:proofErr w:type="gramEnd"/>
      <w:r w:rsidRPr="00AE098D">
        <w:rPr>
          <w:rFonts w:ascii="Helvetica" w:eastAsia="Times New Roman" w:hAnsi="Helvetica" w:cs="Helvetica"/>
          <w:sz w:val="20"/>
          <w:szCs w:val="20"/>
          <w:lang w:val="en"/>
        </w:rPr>
        <w:t xml:space="preserve">` said </w:t>
      </w:r>
      <w:proofErr w:type="spellStart"/>
      <w:r w:rsidRPr="00AE098D">
        <w:rPr>
          <w:rFonts w:ascii="Helvetica" w:eastAsia="Times New Roman" w:hAnsi="Helvetica" w:cs="Helvetica"/>
          <w:sz w:val="20"/>
          <w:szCs w:val="20"/>
          <w:lang w:val="en"/>
        </w:rPr>
        <w:t>Hillegrass</w:t>
      </w:r>
      <w:proofErr w:type="spellEnd"/>
      <w:r w:rsidRPr="00AE098D">
        <w:rPr>
          <w:rFonts w:ascii="Helvetica" w:eastAsia="Times New Roman" w:hAnsi="Helvetica" w:cs="Helvetica"/>
          <w:sz w:val="20"/>
          <w:szCs w:val="20"/>
          <w:lang w:val="en"/>
        </w:rPr>
        <w:t>, who is 68, serves as chairman of the board of the privately held company and still works full time. ``The difference is now they`re recognized as being a legitimate study aid</w:t>
      </w:r>
      <w:proofErr w:type="gramStart"/>
      <w:r w:rsidRPr="00AE098D">
        <w:rPr>
          <w:rFonts w:ascii="Helvetica" w:eastAsia="Times New Roman" w:hAnsi="Helvetica" w:cs="Helvetica"/>
          <w:sz w:val="20"/>
          <w:szCs w:val="20"/>
          <w:lang w:val="en"/>
        </w:rPr>
        <w:t>.`</w:t>
      </w:r>
      <w:proofErr w:type="gramEnd"/>
      <w:r w:rsidRPr="00AE098D">
        <w:rPr>
          <w:rFonts w:ascii="Helvetica" w:eastAsia="Times New Roman" w:hAnsi="Helvetica" w:cs="Helvetica"/>
          <w:sz w:val="20"/>
          <w:szCs w:val="20"/>
          <w:lang w:val="en"/>
        </w:rPr>
        <w:t>`</w:t>
      </w:r>
    </w:p>
    <w:p w:rsidR="00AE098D" w:rsidRPr="00AE098D" w:rsidRDefault="00AE098D" w:rsidP="00AE098D">
      <w:pPr>
        <w:spacing w:before="100" w:beforeAutospacing="1" w:after="225" w:line="240" w:lineRule="auto"/>
        <w:rPr>
          <w:rFonts w:ascii="Helvetica" w:eastAsia="Times New Roman" w:hAnsi="Helvetica" w:cs="Helvetica"/>
          <w:sz w:val="20"/>
          <w:szCs w:val="20"/>
          <w:lang w:val="en"/>
        </w:rPr>
      </w:pPr>
      <w:r w:rsidRPr="00AE098D">
        <w:rPr>
          <w:rFonts w:ascii="Helvetica" w:eastAsia="Times New Roman" w:hAnsi="Helvetica" w:cs="Helvetica"/>
          <w:sz w:val="20"/>
          <w:szCs w:val="20"/>
          <w:lang w:val="en"/>
        </w:rPr>
        <w:t>The notes give students a plot synopsis as well as criticism, character analysis and a brief biography of the author. They set the book or play in some historical context and even offer sample essay questions at the end.</w:t>
      </w:r>
    </w:p>
    <w:p w:rsidR="00AE098D" w:rsidRPr="00AE098D" w:rsidRDefault="00AE098D" w:rsidP="00AE098D">
      <w:pPr>
        <w:spacing w:before="100" w:beforeAutospacing="1" w:after="225" w:line="240" w:lineRule="auto"/>
        <w:rPr>
          <w:rFonts w:ascii="Helvetica" w:eastAsia="Times New Roman" w:hAnsi="Helvetica" w:cs="Helvetica"/>
          <w:sz w:val="20"/>
          <w:szCs w:val="20"/>
          <w:lang w:val="en"/>
        </w:rPr>
      </w:pPr>
      <w:r w:rsidRPr="00AE098D">
        <w:rPr>
          <w:rFonts w:ascii="Helvetica" w:eastAsia="Times New Roman" w:hAnsi="Helvetica" w:cs="Helvetica"/>
          <w:sz w:val="20"/>
          <w:szCs w:val="20"/>
          <w:lang w:val="en"/>
        </w:rPr>
        <w:t xml:space="preserve">Students can use Cliffs Notes to study everything from Shakespeare`s plays and sonnets to The Scarlet Letter and Catcher in the Rye. This year, John Irving`s The World According to </w:t>
      </w:r>
      <w:proofErr w:type="spellStart"/>
      <w:r w:rsidRPr="00AE098D">
        <w:rPr>
          <w:rFonts w:ascii="Helvetica" w:eastAsia="Times New Roman" w:hAnsi="Helvetica" w:cs="Helvetica"/>
          <w:sz w:val="20"/>
          <w:szCs w:val="20"/>
          <w:lang w:val="en"/>
        </w:rPr>
        <w:t>Garp</w:t>
      </w:r>
      <w:proofErr w:type="spellEnd"/>
      <w:r w:rsidRPr="00AE098D">
        <w:rPr>
          <w:rFonts w:ascii="Helvetica" w:eastAsia="Times New Roman" w:hAnsi="Helvetica" w:cs="Helvetica"/>
          <w:sz w:val="20"/>
          <w:szCs w:val="20"/>
          <w:lang w:val="en"/>
        </w:rPr>
        <w:t xml:space="preserve"> and Alice Walker`s The Color Purple are among the titles being added.</w:t>
      </w:r>
    </w:p>
    <w:p w:rsidR="00AE098D" w:rsidRDefault="00AE098D" w:rsidP="00AE098D">
      <w:pPr>
        <w:spacing w:before="100" w:beforeAutospacing="1" w:after="225" w:line="240" w:lineRule="auto"/>
        <w:rPr>
          <w:rFonts w:ascii="Helvetica" w:eastAsia="Times New Roman" w:hAnsi="Helvetica" w:cs="Helvetica"/>
          <w:sz w:val="20"/>
          <w:szCs w:val="20"/>
          <w:lang w:val="en"/>
        </w:rPr>
      </w:pPr>
      <w:r w:rsidRPr="00AE098D">
        <w:rPr>
          <w:rFonts w:ascii="Helvetica" w:eastAsia="Times New Roman" w:hAnsi="Helvetica" w:cs="Helvetica"/>
          <w:sz w:val="20"/>
          <w:szCs w:val="20"/>
          <w:lang w:val="en"/>
        </w:rPr>
        <w:t>The staff knows how capricious the market can be. In the 1970s, for example, sales dropped as student rebellion discouraged the teaching classics and pass-fail grades were widely used. Now sales are soaring as schools have returned to a more traditional curriculum and students have become much more grade conscious, company officials believe.</w:t>
      </w:r>
    </w:p>
    <w:p w:rsidR="00AE098D" w:rsidRPr="00AE098D" w:rsidRDefault="00AE098D" w:rsidP="00AE098D">
      <w:pPr>
        <w:spacing w:before="100" w:beforeAutospacing="1" w:after="225" w:line="240" w:lineRule="auto"/>
        <w:rPr>
          <w:rFonts w:ascii="Helvetica" w:eastAsia="Times New Roman" w:hAnsi="Helvetica" w:cs="Helvetica"/>
          <w:sz w:val="20"/>
          <w:szCs w:val="20"/>
          <w:lang w:val="en"/>
        </w:rPr>
      </w:pPr>
      <w:r w:rsidRPr="00AE098D">
        <w:rPr>
          <w:rFonts w:ascii="Helvetica" w:eastAsia="Times New Roman" w:hAnsi="Helvetica" w:cs="Helvetica"/>
          <w:sz w:val="20"/>
          <w:szCs w:val="20"/>
          <w:lang w:val="en"/>
        </w:rPr>
        <w:t>In addition, ``today`s teachers are yesterday`s users</w:t>
      </w:r>
      <w:proofErr w:type="gramStart"/>
      <w:r w:rsidRPr="00AE098D">
        <w:rPr>
          <w:rFonts w:ascii="Helvetica" w:eastAsia="Times New Roman" w:hAnsi="Helvetica" w:cs="Helvetica"/>
          <w:sz w:val="20"/>
          <w:szCs w:val="20"/>
          <w:lang w:val="en"/>
        </w:rPr>
        <w:t>,`</w:t>
      </w:r>
      <w:proofErr w:type="gramEnd"/>
      <w:r w:rsidRPr="00AE098D">
        <w:rPr>
          <w:rFonts w:ascii="Helvetica" w:eastAsia="Times New Roman" w:hAnsi="Helvetica" w:cs="Helvetica"/>
          <w:sz w:val="20"/>
          <w:szCs w:val="20"/>
          <w:lang w:val="en"/>
        </w:rPr>
        <w:t>` Spellman explained. ``They know how to use them, and there isn`t anything in them that isn`t in other reference materials in the library</w:t>
      </w:r>
      <w:proofErr w:type="gramStart"/>
      <w:r w:rsidRPr="00AE098D">
        <w:rPr>
          <w:rFonts w:ascii="Helvetica" w:eastAsia="Times New Roman" w:hAnsi="Helvetica" w:cs="Helvetica"/>
          <w:sz w:val="20"/>
          <w:szCs w:val="20"/>
          <w:lang w:val="en"/>
        </w:rPr>
        <w:t>.`</w:t>
      </w:r>
      <w:proofErr w:type="gramEnd"/>
      <w:r w:rsidRPr="00AE098D">
        <w:rPr>
          <w:rFonts w:ascii="Helvetica" w:eastAsia="Times New Roman" w:hAnsi="Helvetica" w:cs="Helvetica"/>
          <w:sz w:val="20"/>
          <w:szCs w:val="20"/>
          <w:lang w:val="en"/>
        </w:rPr>
        <w:t>`</w:t>
      </w:r>
    </w:p>
    <w:p w:rsidR="00AE098D" w:rsidRPr="00AE098D" w:rsidRDefault="00AE098D" w:rsidP="00AE098D">
      <w:pPr>
        <w:spacing w:before="100" w:beforeAutospacing="1" w:after="225" w:line="240" w:lineRule="auto"/>
        <w:rPr>
          <w:rFonts w:ascii="Helvetica" w:eastAsia="Times New Roman" w:hAnsi="Helvetica" w:cs="Helvetica"/>
          <w:sz w:val="20"/>
          <w:szCs w:val="20"/>
          <w:lang w:val="en"/>
        </w:rPr>
      </w:pPr>
      <w:r w:rsidRPr="00AE098D">
        <w:rPr>
          <w:rFonts w:ascii="Helvetica" w:eastAsia="Times New Roman" w:hAnsi="Helvetica" w:cs="Helvetica"/>
          <w:sz w:val="20"/>
          <w:szCs w:val="20"/>
          <w:lang w:val="en"/>
        </w:rPr>
        <w:lastRenderedPageBreak/>
        <w:t>``It is considered one more resource for youngsters to use as they are groping toward some understanding</w:t>
      </w:r>
      <w:proofErr w:type="gramStart"/>
      <w:r w:rsidRPr="00AE098D">
        <w:rPr>
          <w:rFonts w:ascii="Helvetica" w:eastAsia="Times New Roman" w:hAnsi="Helvetica" w:cs="Helvetica"/>
          <w:sz w:val="20"/>
          <w:szCs w:val="20"/>
          <w:lang w:val="en"/>
        </w:rPr>
        <w:t>,`</w:t>
      </w:r>
      <w:proofErr w:type="gramEnd"/>
      <w:r w:rsidRPr="00AE098D">
        <w:rPr>
          <w:rFonts w:ascii="Helvetica" w:eastAsia="Times New Roman" w:hAnsi="Helvetica" w:cs="Helvetica"/>
          <w:sz w:val="20"/>
          <w:szCs w:val="20"/>
          <w:lang w:val="en"/>
        </w:rPr>
        <w:t>` agreed Maxwell. ``My view is that it`s healthy. There are lots of critical studies that young people can refer to, and Cliffs Notes is one</w:t>
      </w:r>
      <w:proofErr w:type="gramStart"/>
      <w:r w:rsidRPr="00AE098D">
        <w:rPr>
          <w:rFonts w:ascii="Helvetica" w:eastAsia="Times New Roman" w:hAnsi="Helvetica" w:cs="Helvetica"/>
          <w:sz w:val="20"/>
          <w:szCs w:val="20"/>
          <w:lang w:val="en"/>
        </w:rPr>
        <w:t>.`</w:t>
      </w:r>
      <w:proofErr w:type="gramEnd"/>
      <w:r w:rsidRPr="00AE098D">
        <w:rPr>
          <w:rFonts w:ascii="Helvetica" w:eastAsia="Times New Roman" w:hAnsi="Helvetica" w:cs="Helvetica"/>
          <w:sz w:val="20"/>
          <w:szCs w:val="20"/>
          <w:lang w:val="en"/>
        </w:rPr>
        <w:t>`</w:t>
      </w:r>
    </w:p>
    <w:p w:rsidR="00AE098D" w:rsidRPr="00AE098D" w:rsidRDefault="00AE098D" w:rsidP="00AE098D">
      <w:pPr>
        <w:spacing w:before="100" w:beforeAutospacing="1" w:after="225" w:line="240" w:lineRule="auto"/>
        <w:rPr>
          <w:rFonts w:ascii="Helvetica" w:eastAsia="Times New Roman" w:hAnsi="Helvetica" w:cs="Helvetica"/>
          <w:sz w:val="20"/>
          <w:szCs w:val="20"/>
          <w:lang w:val="en"/>
        </w:rPr>
      </w:pPr>
      <w:r w:rsidRPr="00AE098D">
        <w:rPr>
          <w:rFonts w:ascii="Helvetica" w:eastAsia="Times New Roman" w:hAnsi="Helvetica" w:cs="Helvetica"/>
          <w:sz w:val="20"/>
          <w:szCs w:val="20"/>
          <w:lang w:val="en"/>
        </w:rPr>
        <w:t>The small, 25-person staff, which works out of a cheery office in Lincoln, Neb., is constantly revising some titles, dropping others and deciding which new ones to add.</w:t>
      </w:r>
    </w:p>
    <w:p w:rsidR="0041720D" w:rsidRDefault="00AE098D" w:rsidP="00AE098D">
      <w:pPr>
        <w:spacing w:before="100" w:beforeAutospacing="1" w:after="225" w:line="240" w:lineRule="auto"/>
        <w:rPr>
          <w:rFonts w:ascii="Helvetica" w:eastAsia="Times New Roman" w:hAnsi="Helvetica" w:cs="Helvetica"/>
          <w:sz w:val="20"/>
          <w:szCs w:val="20"/>
          <w:lang w:val="en"/>
        </w:rPr>
      </w:pPr>
      <w:r w:rsidRPr="00AE098D">
        <w:rPr>
          <w:rFonts w:ascii="Helvetica" w:eastAsia="Times New Roman" w:hAnsi="Helvetica" w:cs="Helvetica"/>
          <w:sz w:val="20"/>
          <w:szCs w:val="20"/>
          <w:lang w:val="en"/>
        </w:rPr>
        <w:t>The company also has begun to produce taped cassettes of some classics, test preparation guides, foreign language guides and even humor and cookbooks. But the literature study guides remain the backbone of the business.</w:t>
      </w:r>
    </w:p>
    <w:p w:rsidR="00AE098D" w:rsidRPr="00AE098D" w:rsidRDefault="00AE098D" w:rsidP="00AE098D">
      <w:pPr>
        <w:spacing w:before="100" w:beforeAutospacing="1" w:after="225" w:line="240" w:lineRule="auto"/>
        <w:rPr>
          <w:rFonts w:ascii="Helvetica" w:eastAsia="Times New Roman" w:hAnsi="Helvetica" w:cs="Helvetica"/>
          <w:sz w:val="16"/>
          <w:szCs w:val="16"/>
          <w:lang w:val="en"/>
        </w:rPr>
      </w:pPr>
      <w:r w:rsidRPr="00AE098D">
        <w:rPr>
          <w:rFonts w:ascii="Helvetica" w:eastAsia="Times New Roman" w:hAnsi="Helvetica" w:cs="Helvetica"/>
          <w:sz w:val="16"/>
          <w:szCs w:val="16"/>
          <w:lang w:val="en"/>
        </w:rPr>
        <w:t>http://articles.sun-sentinel.com/1986-01-18/features/8601040689_1_cliff-hillegass-cliffs-notes-sample-essay-questions</w:t>
      </w:r>
      <w:bookmarkStart w:id="0" w:name="_GoBack"/>
      <w:bookmarkEnd w:id="0"/>
    </w:p>
    <w:sectPr w:rsidR="00AE098D" w:rsidRPr="00AE098D"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20"/>
    <w:rsid w:val="0041720D"/>
    <w:rsid w:val="00812B42"/>
    <w:rsid w:val="00AE098D"/>
    <w:rsid w:val="00B8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FD7D7-5A09-47E8-BF35-DB234D12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12146">
      <w:bodyDiv w:val="1"/>
      <w:marLeft w:val="0"/>
      <w:marRight w:val="0"/>
      <w:marTop w:val="0"/>
      <w:marBottom w:val="0"/>
      <w:divBdr>
        <w:top w:val="none" w:sz="0" w:space="0" w:color="auto"/>
        <w:left w:val="none" w:sz="0" w:space="0" w:color="auto"/>
        <w:bottom w:val="none" w:sz="0" w:space="0" w:color="auto"/>
        <w:right w:val="none" w:sz="0" w:space="0" w:color="auto"/>
      </w:divBdr>
      <w:divsChild>
        <w:div w:id="2045447115">
          <w:marLeft w:val="0"/>
          <w:marRight w:val="0"/>
          <w:marTop w:val="0"/>
          <w:marBottom w:val="0"/>
          <w:divBdr>
            <w:top w:val="none" w:sz="0" w:space="0" w:color="auto"/>
            <w:left w:val="none" w:sz="0" w:space="0" w:color="auto"/>
            <w:bottom w:val="none" w:sz="0" w:space="0" w:color="auto"/>
            <w:right w:val="none" w:sz="0" w:space="0" w:color="auto"/>
          </w:divBdr>
          <w:divsChild>
            <w:div w:id="1464151246">
              <w:marLeft w:val="-3780"/>
              <w:marRight w:val="0"/>
              <w:marTop w:val="0"/>
              <w:marBottom w:val="0"/>
              <w:divBdr>
                <w:top w:val="none" w:sz="0" w:space="0" w:color="auto"/>
                <w:left w:val="none" w:sz="0" w:space="0" w:color="auto"/>
                <w:bottom w:val="none" w:sz="0" w:space="0" w:color="auto"/>
                <w:right w:val="none" w:sz="0" w:space="0" w:color="auto"/>
              </w:divBdr>
              <w:divsChild>
                <w:div w:id="1118716321">
                  <w:marLeft w:val="0"/>
                  <w:marRight w:val="0"/>
                  <w:marTop w:val="0"/>
                  <w:marBottom w:val="0"/>
                  <w:divBdr>
                    <w:top w:val="none" w:sz="0" w:space="0" w:color="auto"/>
                    <w:left w:val="none" w:sz="0" w:space="0" w:color="auto"/>
                    <w:bottom w:val="none" w:sz="0" w:space="0" w:color="auto"/>
                    <w:right w:val="none" w:sz="0" w:space="0" w:color="auto"/>
                  </w:divBdr>
                  <w:divsChild>
                    <w:div w:id="513497289">
                      <w:marLeft w:val="0"/>
                      <w:marRight w:val="0"/>
                      <w:marTop w:val="0"/>
                      <w:marBottom w:val="60"/>
                      <w:divBdr>
                        <w:top w:val="none" w:sz="0" w:space="0" w:color="auto"/>
                        <w:left w:val="none" w:sz="0" w:space="0" w:color="auto"/>
                        <w:bottom w:val="none" w:sz="0" w:space="0" w:color="auto"/>
                        <w:right w:val="none" w:sz="0" w:space="0" w:color="auto"/>
                      </w:divBdr>
                    </w:div>
                    <w:div w:id="857739243">
                      <w:marLeft w:val="0"/>
                      <w:marRight w:val="0"/>
                      <w:marTop w:val="0"/>
                      <w:marBottom w:val="150"/>
                      <w:divBdr>
                        <w:top w:val="none" w:sz="0" w:space="0" w:color="auto"/>
                        <w:left w:val="none" w:sz="0" w:space="0" w:color="auto"/>
                        <w:bottom w:val="none" w:sz="0" w:space="0" w:color="auto"/>
                        <w:right w:val="none" w:sz="0" w:space="0" w:color="auto"/>
                      </w:divBdr>
                    </w:div>
                  </w:divsChild>
                </w:div>
                <w:div w:id="1321500124">
                  <w:marLeft w:val="0"/>
                  <w:marRight w:val="0"/>
                  <w:marTop w:val="0"/>
                  <w:marBottom w:val="0"/>
                  <w:divBdr>
                    <w:top w:val="none" w:sz="0" w:space="0" w:color="auto"/>
                    <w:left w:val="none" w:sz="0" w:space="0" w:color="auto"/>
                    <w:bottom w:val="none" w:sz="0" w:space="0" w:color="auto"/>
                    <w:right w:val="none" w:sz="0" w:space="0" w:color="auto"/>
                  </w:divBdr>
                </w:div>
                <w:div w:id="1122840229">
                  <w:marLeft w:val="0"/>
                  <w:marRight w:val="0"/>
                  <w:marTop w:val="0"/>
                  <w:marBottom w:val="0"/>
                  <w:divBdr>
                    <w:top w:val="none" w:sz="0" w:space="0" w:color="auto"/>
                    <w:left w:val="none" w:sz="0" w:space="0" w:color="auto"/>
                    <w:bottom w:val="none" w:sz="0" w:space="0" w:color="auto"/>
                    <w:right w:val="none" w:sz="0" w:space="0" w:color="auto"/>
                  </w:divBdr>
                </w:div>
                <w:div w:id="73821072">
                  <w:marLeft w:val="0"/>
                  <w:marRight w:val="0"/>
                  <w:marTop w:val="0"/>
                  <w:marBottom w:val="150"/>
                  <w:divBdr>
                    <w:top w:val="none" w:sz="0" w:space="0" w:color="auto"/>
                    <w:left w:val="none" w:sz="0" w:space="0" w:color="auto"/>
                    <w:bottom w:val="none" w:sz="0" w:space="0" w:color="auto"/>
                    <w:right w:val="none" w:sz="0" w:space="0" w:color="auto"/>
                  </w:divBdr>
                </w:div>
                <w:div w:id="796265646">
                  <w:marLeft w:val="0"/>
                  <w:marRight w:val="0"/>
                  <w:marTop w:val="0"/>
                  <w:marBottom w:val="0"/>
                  <w:divBdr>
                    <w:top w:val="none" w:sz="0" w:space="0" w:color="auto"/>
                    <w:left w:val="none" w:sz="0" w:space="0" w:color="auto"/>
                    <w:bottom w:val="none" w:sz="0" w:space="0" w:color="auto"/>
                    <w:right w:val="none" w:sz="0" w:space="0" w:color="auto"/>
                  </w:divBdr>
                </w:div>
                <w:div w:id="1774084748">
                  <w:marLeft w:val="0"/>
                  <w:marRight w:val="0"/>
                  <w:marTop w:val="0"/>
                  <w:marBottom w:val="0"/>
                  <w:divBdr>
                    <w:top w:val="none" w:sz="0" w:space="0" w:color="auto"/>
                    <w:left w:val="none" w:sz="0" w:space="0" w:color="auto"/>
                    <w:bottom w:val="none" w:sz="0" w:space="0" w:color="auto"/>
                    <w:right w:val="none" w:sz="0" w:space="0" w:color="auto"/>
                  </w:divBdr>
                </w:div>
                <w:div w:id="2822588">
                  <w:marLeft w:val="0"/>
                  <w:marRight w:val="0"/>
                  <w:marTop w:val="0"/>
                  <w:marBottom w:val="150"/>
                  <w:divBdr>
                    <w:top w:val="none" w:sz="0" w:space="0" w:color="auto"/>
                    <w:left w:val="none" w:sz="0" w:space="0" w:color="auto"/>
                    <w:bottom w:val="none" w:sz="0" w:space="0" w:color="auto"/>
                    <w:right w:val="none" w:sz="0" w:space="0" w:color="auto"/>
                  </w:divBdr>
                  <w:divsChild>
                    <w:div w:id="215285913">
                      <w:marLeft w:val="0"/>
                      <w:marRight w:val="0"/>
                      <w:marTop w:val="0"/>
                      <w:marBottom w:val="225"/>
                      <w:divBdr>
                        <w:top w:val="single" w:sz="24" w:space="3" w:color="000000"/>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558</Words>
  <Characters>3187</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2014-01-03T21:33:00Z</dcterms:created>
  <dcterms:modified xsi:type="dcterms:W3CDTF">2014-01-03T21:36:00Z</dcterms:modified>
</cp:coreProperties>
</file>